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1C7D3" w14:textId="77777777" w:rsidR="004A4226" w:rsidRPr="00747A27" w:rsidRDefault="004A4226" w:rsidP="004A4226">
      <w:pPr>
        <w:jc w:val="center"/>
        <w:rPr>
          <w:rFonts w:ascii="Arial" w:eastAsia="Arial" w:hAnsi="Arial" w:cs="Arial"/>
          <w:sz w:val="24"/>
          <w:szCs w:val="24"/>
        </w:rPr>
      </w:pPr>
      <w:r w:rsidRPr="00747A27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39D64B39" w14:textId="7660CB7A" w:rsidR="004A4226" w:rsidRPr="004A4226" w:rsidRDefault="004A4226" w:rsidP="004A4226">
      <w:pPr>
        <w:pStyle w:val="Default"/>
        <w:rPr>
          <w:b/>
          <w:bCs/>
          <w:sz w:val="23"/>
          <w:szCs w:val="23"/>
        </w:rPr>
      </w:pPr>
      <w:r w:rsidRPr="00747A27">
        <w:rPr>
          <w:rFonts w:ascii="Arial" w:eastAsia="Arial" w:hAnsi="Arial" w:cs="Arial"/>
        </w:rPr>
        <w:t xml:space="preserve"> II </w:t>
      </w:r>
      <w:proofErr w:type="gramStart"/>
      <w:r w:rsidRPr="00747A27">
        <w:rPr>
          <w:rFonts w:ascii="Arial" w:eastAsia="Arial" w:hAnsi="Arial" w:cs="Arial"/>
        </w:rPr>
        <w:t xml:space="preserve">SEMESTER </w:t>
      </w:r>
      <w:r>
        <w:rPr>
          <w:rFonts w:ascii="Arial" w:eastAsia="Arial" w:hAnsi="Arial" w:cs="Arial"/>
        </w:rPr>
        <w:t xml:space="preserve"> </w:t>
      </w:r>
      <w:r w:rsidRPr="00747A27">
        <w:rPr>
          <w:rFonts w:ascii="Arial" w:eastAsia="Arial" w:hAnsi="Arial" w:cs="Arial"/>
        </w:rPr>
        <w:tab/>
      </w:r>
      <w:proofErr w:type="gramEnd"/>
      <w:r w:rsidRPr="004A4226">
        <w:rPr>
          <w:rFonts w:ascii="Arial" w:eastAsia="Arial" w:hAnsi="Arial" w:cs="Arial"/>
        </w:rPr>
        <w:t xml:space="preserve">                     </w:t>
      </w:r>
      <w:r w:rsidRPr="004A4226">
        <w:rPr>
          <w:rFonts w:ascii="Arial" w:eastAsia="Arial" w:hAnsi="Arial" w:cs="Arial"/>
          <w:b/>
        </w:rPr>
        <w:t xml:space="preserve"> </w:t>
      </w:r>
      <w:r w:rsidRPr="004A4226">
        <w:rPr>
          <w:rFonts w:ascii="Arial" w:hAnsi="Arial" w:cs="Arial"/>
          <w:b/>
          <w:bCs/>
        </w:rPr>
        <w:t>POLITICAL SCIENC</w:t>
      </w:r>
      <w:r w:rsidRPr="004A4226">
        <w:rPr>
          <w:rFonts w:ascii="Arial" w:hAnsi="Arial" w:cs="Arial"/>
          <w:b/>
          <w:bCs/>
        </w:rPr>
        <w:t xml:space="preserve">                    </w:t>
      </w:r>
      <w:r w:rsidRPr="004A4226">
        <w:rPr>
          <w:rFonts w:ascii="Arial" w:eastAsia="Arial" w:hAnsi="Arial" w:cs="Arial"/>
        </w:rPr>
        <w:t xml:space="preserve">TIME:3Hrs/week </w:t>
      </w:r>
      <w:r w:rsidRPr="004A4226">
        <w:rPr>
          <w:rFonts w:ascii="Arial" w:eastAsia="Arial" w:hAnsi="Arial" w:cs="Arial"/>
        </w:rPr>
        <w:t xml:space="preserve">      </w:t>
      </w:r>
      <w:r w:rsidR="005F1499">
        <w:rPr>
          <w:rFonts w:ascii="Arial" w:eastAsia="Arial" w:hAnsi="Arial" w:cs="Arial"/>
        </w:rPr>
        <w:t xml:space="preserve">        </w:t>
      </w:r>
      <w:r w:rsidR="00F50E51">
        <w:rPr>
          <w:rFonts w:ascii="Arial" w:eastAsia="Arial" w:hAnsi="Arial" w:cs="Arial"/>
        </w:rPr>
        <w:t>POL-Ma2-2502(4)</w:t>
      </w:r>
      <w:r w:rsidRPr="004A4226">
        <w:rPr>
          <w:rFonts w:ascii="Arial" w:eastAsia="Arial" w:hAnsi="Arial" w:cs="Arial"/>
        </w:rPr>
        <w:t xml:space="preserve"> </w:t>
      </w:r>
      <w:r w:rsidRPr="004A4226">
        <w:rPr>
          <w:rFonts w:ascii="Arial" w:eastAsia="Arial" w:hAnsi="Arial" w:cs="Arial"/>
        </w:rPr>
        <w:tab/>
      </w:r>
      <w:r w:rsidRPr="004A4226">
        <w:rPr>
          <w:rFonts w:ascii="Arial" w:eastAsia="Arial" w:hAnsi="Arial" w:cs="Arial"/>
        </w:rPr>
        <w:tab/>
        <w:t xml:space="preserve">      </w:t>
      </w:r>
      <w:r w:rsidRPr="004A4226">
        <w:rPr>
          <w:rFonts w:ascii="Arial" w:eastAsia="Arial" w:hAnsi="Arial" w:cs="Arial"/>
        </w:rPr>
        <w:t xml:space="preserve">  </w:t>
      </w:r>
      <w:r w:rsidRPr="004A4226">
        <w:rPr>
          <w:rFonts w:ascii="Arial" w:eastAsia="Arial" w:hAnsi="Arial" w:cs="Arial"/>
        </w:rPr>
        <w:t xml:space="preserve">  </w:t>
      </w:r>
      <w:r w:rsidRPr="004A4226">
        <w:rPr>
          <w:rFonts w:ascii="Arial" w:hAnsi="Arial" w:cs="Arial"/>
          <w:b/>
          <w:bCs/>
        </w:rPr>
        <w:t>INDIAN CONSTITUTIO</w:t>
      </w:r>
      <w:r w:rsidRPr="004A4226">
        <w:rPr>
          <w:rFonts w:ascii="Arial" w:hAnsi="Arial" w:cs="Arial"/>
          <w:b/>
          <w:bCs/>
        </w:rPr>
        <w:t>N</w:t>
      </w:r>
      <w:r>
        <w:rPr>
          <w:b/>
          <w:bCs/>
          <w:sz w:val="23"/>
          <w:szCs w:val="23"/>
        </w:rPr>
        <w:t xml:space="preserve">                  </w:t>
      </w:r>
      <w:r w:rsidRPr="00747A27">
        <w:rPr>
          <w:rFonts w:ascii="Arial" w:eastAsia="Arial" w:hAnsi="Arial" w:cs="Arial"/>
        </w:rPr>
        <w:t>Max.Marks:</w:t>
      </w:r>
      <w:r w:rsidR="00F50E51">
        <w:rPr>
          <w:rFonts w:ascii="Arial" w:eastAsia="Arial" w:hAnsi="Arial" w:cs="Arial"/>
        </w:rPr>
        <w:t>60</w:t>
      </w:r>
    </w:p>
    <w:p w14:paraId="6D109575" w14:textId="3D0E9707" w:rsidR="004A4226" w:rsidRPr="00747A27" w:rsidRDefault="004A4226" w:rsidP="004A422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</w:rPr>
        <w:t xml:space="preserve"> </w:t>
      </w:r>
      <w:r w:rsidRPr="00747A27">
        <w:rPr>
          <w:rFonts w:ascii="Arial" w:eastAsia="Arial" w:hAnsi="Arial" w:cs="Arial"/>
          <w:color w:val="000000"/>
        </w:rPr>
        <w:t>w.e.f. “25AM”</w:t>
      </w:r>
      <w:r>
        <w:rPr>
          <w:rFonts w:ascii="Arial" w:eastAsia="Arial" w:hAnsi="Arial" w:cs="Arial"/>
          <w:color w:val="000000"/>
        </w:rPr>
        <w:t xml:space="preserve"> Batch</w:t>
      </w:r>
      <w:r>
        <w:rPr>
          <w:rFonts w:ascii="Arial" w:eastAsia="Arial" w:hAnsi="Arial" w:cs="Arial"/>
          <w:color w:val="000000"/>
        </w:rPr>
        <w:t xml:space="preserve">                                    </w:t>
      </w:r>
      <w:r w:rsidRPr="00747A27">
        <w:rPr>
          <w:rFonts w:ascii="Arial" w:eastAsia="Arial" w:hAnsi="Arial" w:cs="Arial"/>
          <w:b/>
          <w:color w:val="000000"/>
        </w:rPr>
        <w:t>SYLLABUS</w:t>
      </w:r>
      <w:r>
        <w:rPr>
          <w:rFonts w:ascii="Arial" w:eastAsia="Arial" w:hAnsi="Arial" w:cs="Arial"/>
          <w:color w:val="000000"/>
        </w:rPr>
        <w:t xml:space="preserve"> </w:t>
      </w:r>
    </w:p>
    <w:p w14:paraId="30429BD9" w14:textId="77777777" w:rsidR="004A4226" w:rsidRDefault="004A4226" w:rsidP="004A4226">
      <w:pPr>
        <w:jc w:val="both"/>
        <w:rPr>
          <w:rFonts w:ascii="Arial" w:eastAsia="Arial" w:hAnsi="Arial" w:cs="Arial"/>
          <w:sz w:val="24"/>
          <w:szCs w:val="24"/>
        </w:rPr>
      </w:pPr>
    </w:p>
    <w:p w14:paraId="76BC473D" w14:textId="77777777" w:rsidR="008315A5" w:rsidRPr="00F50E51" w:rsidRDefault="008315A5" w:rsidP="00F50E51">
      <w:pPr>
        <w:pStyle w:val="BodyText"/>
        <w:spacing w:line="276" w:lineRule="auto"/>
        <w:ind w:left="993" w:right="455"/>
        <w:jc w:val="both"/>
        <w:rPr>
          <w:rFonts w:ascii="Arial" w:hAnsi="Arial" w:cs="Arial"/>
          <w:spacing w:val="-12"/>
        </w:rPr>
      </w:pPr>
      <w:r w:rsidRPr="00F50E51">
        <w:rPr>
          <w:rFonts w:ascii="Arial" w:hAnsi="Arial" w:cs="Arial"/>
          <w:b/>
        </w:rPr>
        <w:t>Course</w:t>
      </w:r>
      <w:r w:rsidRPr="00F50E51">
        <w:rPr>
          <w:rFonts w:ascii="Arial" w:hAnsi="Arial" w:cs="Arial"/>
          <w:b/>
          <w:spacing w:val="-15"/>
        </w:rPr>
        <w:t xml:space="preserve"> </w:t>
      </w:r>
      <w:r w:rsidRPr="00F50E51">
        <w:rPr>
          <w:rFonts w:ascii="Arial" w:hAnsi="Arial" w:cs="Arial"/>
          <w:b/>
        </w:rPr>
        <w:t>Objectives:</w:t>
      </w:r>
      <w:r w:rsidRPr="00F50E51">
        <w:rPr>
          <w:rFonts w:ascii="Arial" w:hAnsi="Arial" w:cs="Arial"/>
          <w:b/>
          <w:spacing w:val="-9"/>
        </w:rPr>
        <w:t xml:space="preserve"> </w:t>
      </w:r>
      <w:r w:rsidRPr="00F50E51">
        <w:rPr>
          <w:rFonts w:ascii="Arial" w:hAnsi="Arial" w:cs="Arial"/>
        </w:rPr>
        <w:t>The</w:t>
      </w:r>
      <w:r w:rsidRPr="00F50E51">
        <w:rPr>
          <w:rFonts w:ascii="Arial" w:hAnsi="Arial" w:cs="Arial"/>
          <w:spacing w:val="-13"/>
        </w:rPr>
        <w:t xml:space="preserve"> </w:t>
      </w:r>
      <w:r w:rsidRPr="00F50E51">
        <w:rPr>
          <w:rFonts w:ascii="Arial" w:hAnsi="Arial" w:cs="Arial"/>
        </w:rPr>
        <w:t>student</w:t>
      </w:r>
      <w:r w:rsidRPr="00F50E51">
        <w:rPr>
          <w:rFonts w:ascii="Arial" w:hAnsi="Arial" w:cs="Arial"/>
          <w:spacing w:val="-9"/>
        </w:rPr>
        <w:t xml:space="preserve"> </w:t>
      </w:r>
      <w:r w:rsidRPr="00F50E51">
        <w:rPr>
          <w:rFonts w:ascii="Arial" w:hAnsi="Arial" w:cs="Arial"/>
        </w:rPr>
        <w:t>will</w:t>
      </w:r>
      <w:r w:rsidRPr="00F50E51">
        <w:rPr>
          <w:rFonts w:ascii="Arial" w:hAnsi="Arial" w:cs="Arial"/>
          <w:spacing w:val="-12"/>
        </w:rPr>
        <w:t xml:space="preserve"> </w:t>
      </w:r>
    </w:p>
    <w:p w14:paraId="3005D97C" w14:textId="77777777" w:rsidR="008315A5" w:rsidRPr="00F50E51" w:rsidRDefault="008315A5" w:rsidP="00F50E51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F50E51">
        <w:rPr>
          <w:rFonts w:ascii="Arial" w:hAnsi="Arial" w:cs="Arial"/>
        </w:rPr>
        <w:t>Understand the foundational principles, purposes, and the historical context of the Indian Constitution.</w:t>
      </w:r>
    </w:p>
    <w:p w14:paraId="6B753A4B" w14:textId="77777777" w:rsidR="008315A5" w:rsidRPr="00F50E51" w:rsidRDefault="008315A5" w:rsidP="00F50E51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F50E51">
        <w:rPr>
          <w:rFonts w:ascii="Arial" w:hAnsi="Arial" w:cs="Arial"/>
        </w:rPr>
        <w:t>Analyze the ideological foundations and philosophical principles that underpin the Indian Constitution.</w:t>
      </w:r>
    </w:p>
    <w:p w14:paraId="0B4A3DB2" w14:textId="77777777" w:rsidR="008315A5" w:rsidRPr="00F50E51" w:rsidRDefault="008315A5" w:rsidP="00F50E51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F50E51">
        <w:rPr>
          <w:rFonts w:ascii="Arial" w:hAnsi="Arial" w:cs="Arial"/>
        </w:rPr>
        <w:t>Compare and contrast the key features of the Indian Constitution with those of other constitutions around the world.</w:t>
      </w:r>
    </w:p>
    <w:p w14:paraId="3A2D7F40" w14:textId="77777777" w:rsidR="008315A5" w:rsidRPr="00F50E51" w:rsidRDefault="008315A5" w:rsidP="00F50E51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F50E51">
        <w:rPr>
          <w:rFonts w:ascii="Arial" w:hAnsi="Arial" w:cs="Arial"/>
        </w:rPr>
        <w:t>Evaluate the significance and impact of Fundamental Rights and Duties enshrined in the Indian Constitution on citizens and governance.</w:t>
      </w:r>
    </w:p>
    <w:p w14:paraId="7E778CD1" w14:textId="77777777" w:rsidR="008315A5" w:rsidRPr="00F50E51" w:rsidRDefault="008315A5" w:rsidP="00F50E51">
      <w:pPr>
        <w:pStyle w:val="BodyText"/>
        <w:numPr>
          <w:ilvl w:val="0"/>
          <w:numId w:val="8"/>
        </w:numPr>
        <w:spacing w:line="276" w:lineRule="auto"/>
        <w:ind w:right="455"/>
        <w:jc w:val="both"/>
        <w:rPr>
          <w:rFonts w:ascii="Arial" w:hAnsi="Arial" w:cs="Arial"/>
          <w:spacing w:val="-12"/>
        </w:rPr>
      </w:pPr>
      <w:r w:rsidRPr="00F50E51">
        <w:rPr>
          <w:rFonts w:ascii="Arial" w:hAnsi="Arial" w:cs="Arial"/>
        </w:rPr>
        <w:t>Analyze the Theory of Basic Structure and its implications for constitutional amendments and judicial review.</w:t>
      </w:r>
    </w:p>
    <w:p w14:paraId="4B623492" w14:textId="77777777" w:rsidR="008315A5" w:rsidRPr="00F50E51" w:rsidRDefault="008315A5" w:rsidP="00F50E51">
      <w:pPr>
        <w:pStyle w:val="BodyText"/>
        <w:spacing w:line="276" w:lineRule="auto"/>
        <w:ind w:left="1052" w:right="455" w:firstLine="0"/>
        <w:jc w:val="both"/>
        <w:rPr>
          <w:rFonts w:ascii="Arial" w:hAnsi="Arial" w:cs="Arial"/>
          <w:spacing w:val="-12"/>
        </w:rPr>
      </w:pPr>
    </w:p>
    <w:p w14:paraId="1187AE9E" w14:textId="77777777" w:rsidR="008315A5" w:rsidRPr="00F50E51" w:rsidRDefault="008315A5" w:rsidP="00F50E51">
      <w:pPr>
        <w:pStyle w:val="BodyText"/>
        <w:spacing w:line="276" w:lineRule="auto"/>
        <w:ind w:left="567" w:right="455" w:firstLine="0"/>
        <w:jc w:val="both"/>
        <w:rPr>
          <w:rFonts w:ascii="Arial" w:hAnsi="Arial" w:cs="Arial"/>
        </w:rPr>
      </w:pPr>
      <w:r w:rsidRPr="00F50E51">
        <w:rPr>
          <w:rFonts w:ascii="Arial" w:hAnsi="Arial" w:cs="Arial"/>
          <w:b/>
          <w:spacing w:val="-4"/>
        </w:rPr>
        <w:t>Course Outcomes:</w:t>
      </w:r>
      <w:r w:rsidRPr="00F50E51">
        <w:rPr>
          <w:rFonts w:ascii="Arial" w:hAnsi="Arial" w:cs="Arial"/>
          <w:b/>
          <w:spacing w:val="-3"/>
        </w:rPr>
        <w:t xml:space="preserve"> </w:t>
      </w:r>
      <w:r w:rsidRPr="00F50E51">
        <w:rPr>
          <w:rFonts w:ascii="Arial" w:hAnsi="Arial" w:cs="Arial"/>
          <w:spacing w:val="-4"/>
        </w:rPr>
        <w:t>On</w:t>
      </w:r>
      <w:r w:rsidRPr="00F50E51">
        <w:rPr>
          <w:rFonts w:ascii="Arial" w:hAnsi="Arial" w:cs="Arial"/>
          <w:spacing w:val="-15"/>
        </w:rPr>
        <w:t xml:space="preserve"> </w:t>
      </w:r>
      <w:r w:rsidRPr="00F50E51">
        <w:rPr>
          <w:rFonts w:ascii="Arial" w:hAnsi="Arial" w:cs="Arial"/>
          <w:spacing w:val="-4"/>
        </w:rPr>
        <w:t>successful</w:t>
      </w:r>
      <w:r w:rsidRPr="00F50E51">
        <w:rPr>
          <w:rFonts w:ascii="Arial" w:hAnsi="Arial" w:cs="Arial"/>
          <w:spacing w:val="-7"/>
        </w:rPr>
        <w:t xml:space="preserve"> </w:t>
      </w:r>
      <w:r w:rsidRPr="00F50E51">
        <w:rPr>
          <w:rFonts w:ascii="Arial" w:hAnsi="Arial" w:cs="Arial"/>
          <w:spacing w:val="-4"/>
        </w:rPr>
        <w:t>completion</w:t>
      </w:r>
      <w:r w:rsidRPr="00F50E51">
        <w:rPr>
          <w:rFonts w:ascii="Arial" w:hAnsi="Arial" w:cs="Arial"/>
          <w:spacing w:val="-2"/>
        </w:rPr>
        <w:t xml:space="preserve"> </w:t>
      </w:r>
      <w:r w:rsidRPr="00F50E51">
        <w:rPr>
          <w:rFonts w:ascii="Arial" w:hAnsi="Arial" w:cs="Arial"/>
          <w:spacing w:val="-4"/>
        </w:rPr>
        <w:t>of</w:t>
      </w:r>
      <w:r w:rsidRPr="00F50E51">
        <w:rPr>
          <w:rFonts w:ascii="Arial" w:hAnsi="Arial" w:cs="Arial"/>
          <w:spacing w:val="-18"/>
        </w:rPr>
        <w:t xml:space="preserve"> </w:t>
      </w:r>
      <w:r w:rsidRPr="00F50E51">
        <w:rPr>
          <w:rFonts w:ascii="Arial" w:hAnsi="Arial" w:cs="Arial"/>
          <w:spacing w:val="-4"/>
        </w:rPr>
        <w:t>the</w:t>
      </w:r>
      <w:r w:rsidRPr="00F50E51">
        <w:rPr>
          <w:rFonts w:ascii="Arial" w:hAnsi="Arial" w:cs="Arial"/>
          <w:spacing w:val="-16"/>
        </w:rPr>
        <w:t xml:space="preserve"> </w:t>
      </w:r>
      <w:r w:rsidRPr="00F50E51">
        <w:rPr>
          <w:rFonts w:ascii="Arial" w:hAnsi="Arial" w:cs="Arial"/>
          <w:spacing w:val="-4"/>
        </w:rPr>
        <w:t>course</w:t>
      </w:r>
      <w:r w:rsidRPr="00F50E51">
        <w:rPr>
          <w:rFonts w:ascii="Arial" w:hAnsi="Arial" w:cs="Arial"/>
          <w:spacing w:val="-13"/>
        </w:rPr>
        <w:t xml:space="preserve"> </w:t>
      </w:r>
      <w:r w:rsidRPr="00F50E51">
        <w:rPr>
          <w:rFonts w:ascii="Arial" w:hAnsi="Arial" w:cs="Arial"/>
          <w:spacing w:val="-3"/>
        </w:rPr>
        <w:t>the</w:t>
      </w:r>
      <w:r w:rsidRPr="00F50E51">
        <w:rPr>
          <w:rFonts w:ascii="Arial" w:hAnsi="Arial" w:cs="Arial"/>
          <w:spacing w:val="-16"/>
        </w:rPr>
        <w:t xml:space="preserve"> </w:t>
      </w:r>
      <w:r w:rsidRPr="00F50E51">
        <w:rPr>
          <w:rFonts w:ascii="Arial" w:hAnsi="Arial" w:cs="Arial"/>
          <w:spacing w:val="-3"/>
        </w:rPr>
        <w:t>students</w:t>
      </w:r>
      <w:r w:rsidRPr="00F50E51">
        <w:rPr>
          <w:rFonts w:ascii="Arial" w:hAnsi="Arial" w:cs="Arial"/>
          <w:spacing w:val="-4"/>
        </w:rPr>
        <w:t xml:space="preserve"> </w:t>
      </w:r>
      <w:r w:rsidRPr="00F50E51">
        <w:rPr>
          <w:rFonts w:ascii="Arial" w:hAnsi="Arial" w:cs="Arial"/>
          <w:spacing w:val="-3"/>
        </w:rPr>
        <w:t>will</w:t>
      </w:r>
      <w:r w:rsidRPr="00F50E51">
        <w:rPr>
          <w:rFonts w:ascii="Arial" w:hAnsi="Arial" w:cs="Arial"/>
          <w:spacing w:val="-9"/>
        </w:rPr>
        <w:t xml:space="preserve"> </w:t>
      </w:r>
      <w:r w:rsidRPr="00F50E51">
        <w:rPr>
          <w:rFonts w:ascii="Arial" w:hAnsi="Arial" w:cs="Arial"/>
          <w:spacing w:val="-3"/>
        </w:rPr>
        <w:t>be</w:t>
      </w:r>
      <w:r w:rsidRPr="00F50E51">
        <w:rPr>
          <w:rFonts w:ascii="Arial" w:hAnsi="Arial" w:cs="Arial"/>
          <w:spacing w:val="-16"/>
        </w:rPr>
        <w:t xml:space="preserve"> </w:t>
      </w:r>
      <w:r w:rsidRPr="00F50E51">
        <w:rPr>
          <w:rFonts w:ascii="Arial" w:hAnsi="Arial" w:cs="Arial"/>
          <w:spacing w:val="-3"/>
        </w:rPr>
        <w:t>able</w:t>
      </w:r>
      <w:r w:rsidRPr="00F50E51">
        <w:rPr>
          <w:rFonts w:ascii="Arial" w:hAnsi="Arial" w:cs="Arial"/>
          <w:spacing w:val="-16"/>
        </w:rPr>
        <w:t xml:space="preserve"> </w:t>
      </w:r>
      <w:r w:rsidRPr="00F50E51">
        <w:rPr>
          <w:rFonts w:ascii="Arial" w:hAnsi="Arial" w:cs="Arial"/>
          <w:spacing w:val="-3"/>
        </w:rPr>
        <w:t>to:</w:t>
      </w:r>
    </w:p>
    <w:p w14:paraId="1D429441" w14:textId="77777777" w:rsidR="008315A5" w:rsidRPr="00F50E51" w:rsidRDefault="008315A5" w:rsidP="00F50E51">
      <w:pPr>
        <w:tabs>
          <w:tab w:val="left" w:pos="218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1"/>
          <w:sz w:val="24"/>
          <w:szCs w:val="24"/>
        </w:rPr>
        <w:t xml:space="preserve">            CO-1: </w:t>
      </w:r>
      <w:r w:rsidRPr="00F50E51">
        <w:rPr>
          <w:rFonts w:ascii="Arial" w:hAnsi="Arial" w:cs="Arial"/>
          <w:sz w:val="24"/>
          <w:szCs w:val="24"/>
        </w:rPr>
        <w:t xml:space="preserve">Describe the essential elements and historical context of the Indian Constitution.                             </w:t>
      </w:r>
    </w:p>
    <w:p w14:paraId="1E3E4593" w14:textId="77777777" w:rsidR="008315A5" w:rsidRPr="00F50E51" w:rsidRDefault="008315A5" w:rsidP="00F50E51">
      <w:pPr>
        <w:tabs>
          <w:tab w:val="left" w:pos="218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 xml:space="preserve">            CO-2: Analyze and assess how the foundational ideologies shaped the provisions of the </w:t>
      </w:r>
    </w:p>
    <w:p w14:paraId="55FFE893" w14:textId="77777777" w:rsidR="008315A5" w:rsidRPr="00F50E51" w:rsidRDefault="008315A5" w:rsidP="00F50E51">
      <w:pPr>
        <w:tabs>
          <w:tab w:val="left" w:pos="2181"/>
        </w:tabs>
        <w:spacing w:line="276" w:lineRule="auto"/>
        <w:jc w:val="both"/>
        <w:rPr>
          <w:rFonts w:ascii="Arial" w:hAnsi="Arial" w:cs="Arial"/>
          <w:spacing w:val="-1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 xml:space="preserve">                         Constitution.</w:t>
      </w:r>
      <w:r w:rsidRPr="00F50E51">
        <w:rPr>
          <w:rFonts w:ascii="Arial" w:hAnsi="Arial" w:cs="Arial"/>
          <w:spacing w:val="-1"/>
          <w:sz w:val="24"/>
          <w:szCs w:val="24"/>
        </w:rPr>
        <w:t xml:space="preserve">             </w:t>
      </w:r>
    </w:p>
    <w:p w14:paraId="558A36E1" w14:textId="77777777" w:rsidR="008315A5" w:rsidRPr="00F50E51" w:rsidRDefault="008315A5" w:rsidP="00F50E51">
      <w:pPr>
        <w:tabs>
          <w:tab w:val="left" w:pos="218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1"/>
          <w:sz w:val="24"/>
          <w:szCs w:val="24"/>
        </w:rPr>
        <w:t xml:space="preserve">            CO-3: R</w:t>
      </w:r>
      <w:r w:rsidRPr="00F50E51">
        <w:rPr>
          <w:rFonts w:ascii="Arial" w:hAnsi="Arial" w:cs="Arial"/>
          <w:sz w:val="24"/>
          <w:szCs w:val="24"/>
        </w:rPr>
        <w:t xml:space="preserve">ecall and describe the unique features of the Indian Constitution            </w:t>
      </w:r>
    </w:p>
    <w:p w14:paraId="326829A9" w14:textId="77777777" w:rsidR="008315A5" w:rsidRPr="00F50E51" w:rsidRDefault="008315A5" w:rsidP="00F50E51">
      <w:pPr>
        <w:tabs>
          <w:tab w:val="left" w:pos="218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 xml:space="preserve">           CO-4: Evaluate how Fundamental Rights and Duties affect individual rights and state </w:t>
      </w:r>
    </w:p>
    <w:p w14:paraId="6112FCA7" w14:textId="77777777" w:rsidR="008315A5" w:rsidRPr="00F50E51" w:rsidRDefault="008315A5" w:rsidP="00F50E51">
      <w:pPr>
        <w:tabs>
          <w:tab w:val="left" w:pos="218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 xml:space="preserve">                        responsibilities.</w:t>
      </w:r>
    </w:p>
    <w:p w14:paraId="59D10979" w14:textId="4BAD37BE" w:rsidR="008315A5" w:rsidRPr="00F50E51" w:rsidRDefault="008315A5" w:rsidP="00093259">
      <w:pPr>
        <w:tabs>
          <w:tab w:val="left" w:pos="2181"/>
        </w:tabs>
        <w:spacing w:line="276" w:lineRule="auto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 xml:space="preserve">           CO-5:</w:t>
      </w:r>
      <w:r w:rsidR="00093259">
        <w:rPr>
          <w:rFonts w:ascii="Arial" w:hAnsi="Arial" w:cs="Arial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 xml:space="preserve">Analyze the Theory of Basic Structure and its impact on the stability </w:t>
      </w:r>
      <w:proofErr w:type="gramStart"/>
      <w:r w:rsidRPr="00F50E51">
        <w:rPr>
          <w:rFonts w:ascii="Arial" w:hAnsi="Arial" w:cs="Arial"/>
          <w:sz w:val="24"/>
          <w:szCs w:val="24"/>
        </w:rPr>
        <w:t xml:space="preserve">and </w:t>
      </w:r>
      <w:r w:rsidR="00093259">
        <w:rPr>
          <w:rFonts w:ascii="Arial" w:hAnsi="Arial" w:cs="Arial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amendment</w:t>
      </w:r>
      <w:proofErr w:type="gramEnd"/>
      <w:r w:rsidR="00093259">
        <w:rPr>
          <w:rFonts w:ascii="Arial" w:hAnsi="Arial" w:cs="Arial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 xml:space="preserve">of the Constitution.                                           </w:t>
      </w:r>
    </w:p>
    <w:p w14:paraId="43653C60" w14:textId="77777777" w:rsidR="008315A5" w:rsidRPr="00F50E51" w:rsidRDefault="008315A5" w:rsidP="00F50E51">
      <w:pPr>
        <w:pStyle w:val="BodyText"/>
        <w:spacing w:line="276" w:lineRule="auto"/>
        <w:ind w:left="0" w:firstLine="0"/>
        <w:jc w:val="both"/>
        <w:rPr>
          <w:rFonts w:ascii="Arial" w:hAnsi="Arial" w:cs="Arial"/>
        </w:rPr>
      </w:pPr>
    </w:p>
    <w:p w14:paraId="1DCA0B6A" w14:textId="70D28AA3" w:rsidR="008315A5" w:rsidRPr="00F50E51" w:rsidRDefault="00093259" w:rsidP="00F50E51">
      <w:pPr>
        <w:pStyle w:val="Heading1"/>
        <w:spacing w:before="1" w:line="276" w:lineRule="auto"/>
        <w:jc w:val="both"/>
        <w:rPr>
          <w:rFonts w:ascii="Arial" w:hAnsi="Arial" w:cs="Arial"/>
        </w:rPr>
      </w:pPr>
      <w:r w:rsidRPr="00F50E51">
        <w:rPr>
          <w:rFonts w:ascii="Arial" w:hAnsi="Arial" w:cs="Arial"/>
        </w:rPr>
        <w:t>UNIT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–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I: Introduction to the Constitution:</w:t>
      </w:r>
    </w:p>
    <w:p w14:paraId="6B24A17F" w14:textId="77777777" w:rsidR="008315A5" w:rsidRPr="00F50E51" w:rsidRDefault="008315A5" w:rsidP="00F50E51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Constitution: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Meaning,</w:t>
      </w:r>
      <w:r w:rsidRPr="00F50E51">
        <w:rPr>
          <w:rFonts w:ascii="Arial" w:hAnsi="Arial" w:cs="Arial"/>
          <w:spacing w:val="-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Definition,</w:t>
      </w:r>
      <w:r w:rsidRPr="00F50E51">
        <w:rPr>
          <w:rFonts w:ascii="Arial" w:hAnsi="Arial" w:cs="Arial"/>
          <w:spacing w:val="-8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&amp;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Origin</w:t>
      </w:r>
    </w:p>
    <w:p w14:paraId="7754639E" w14:textId="77777777" w:rsidR="008315A5" w:rsidRPr="00F50E51" w:rsidRDefault="008315A5" w:rsidP="00F50E51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5"/>
          <w:sz w:val="24"/>
          <w:szCs w:val="24"/>
        </w:rPr>
        <w:t>Evolution</w:t>
      </w:r>
      <w:r w:rsidRPr="00F50E51">
        <w:rPr>
          <w:rFonts w:ascii="Arial" w:hAnsi="Arial" w:cs="Arial"/>
          <w:spacing w:val="-3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of</w:t>
      </w:r>
      <w:r w:rsidRPr="00F50E51">
        <w:rPr>
          <w:rFonts w:ascii="Arial" w:hAnsi="Arial" w:cs="Arial"/>
          <w:spacing w:val="-14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Constitution</w:t>
      </w:r>
    </w:p>
    <w:p w14:paraId="7B7EA68C" w14:textId="77777777" w:rsidR="008315A5" w:rsidRPr="00F50E51" w:rsidRDefault="008315A5" w:rsidP="00F50E51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Classification</w:t>
      </w:r>
      <w:r w:rsidRPr="00F50E51">
        <w:rPr>
          <w:rFonts w:ascii="Arial" w:hAnsi="Arial" w:cs="Arial"/>
          <w:spacing w:val="-12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of</w:t>
      </w:r>
      <w:r w:rsidRPr="00F50E51">
        <w:rPr>
          <w:rFonts w:ascii="Arial" w:hAnsi="Arial" w:cs="Arial"/>
          <w:spacing w:val="-18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the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Constitutions:</w:t>
      </w:r>
      <w:r w:rsidRPr="00F50E51">
        <w:rPr>
          <w:rFonts w:ascii="Arial" w:hAnsi="Arial" w:cs="Arial"/>
          <w:spacing w:val="-7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Written</w:t>
      </w:r>
      <w:r w:rsidRPr="00F50E51">
        <w:rPr>
          <w:rFonts w:ascii="Arial" w:hAnsi="Arial" w:cs="Arial"/>
          <w:spacing w:val="-12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and</w:t>
      </w:r>
      <w:r w:rsidRPr="00F50E51">
        <w:rPr>
          <w:rFonts w:ascii="Arial" w:hAnsi="Arial" w:cs="Arial"/>
          <w:spacing w:val="-7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Unwritten</w:t>
      </w:r>
    </w:p>
    <w:p w14:paraId="44C83654" w14:textId="2FE96396" w:rsidR="008315A5" w:rsidRPr="00093259" w:rsidRDefault="008315A5" w:rsidP="00F50E51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Classification</w:t>
      </w:r>
      <w:r w:rsidRPr="00F50E51">
        <w:rPr>
          <w:rFonts w:ascii="Arial" w:hAnsi="Arial" w:cs="Arial"/>
          <w:spacing w:val="-12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of</w:t>
      </w:r>
      <w:r w:rsidRPr="00F50E51">
        <w:rPr>
          <w:rFonts w:ascii="Arial" w:hAnsi="Arial" w:cs="Arial"/>
          <w:spacing w:val="-17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the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Constitutions: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Rigid</w:t>
      </w:r>
      <w:r w:rsidRPr="00F50E51">
        <w:rPr>
          <w:rFonts w:ascii="Arial" w:hAnsi="Arial" w:cs="Arial"/>
          <w:spacing w:val="-4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and</w:t>
      </w:r>
      <w:r w:rsidRPr="00F50E51">
        <w:rPr>
          <w:rFonts w:ascii="Arial" w:hAnsi="Arial" w:cs="Arial"/>
          <w:spacing w:val="-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Flexible</w:t>
      </w:r>
    </w:p>
    <w:p w14:paraId="279E3C33" w14:textId="77777777" w:rsidR="00093259" w:rsidRPr="00F50E51" w:rsidRDefault="00093259" w:rsidP="00093259">
      <w:pPr>
        <w:pStyle w:val="ListParagraph"/>
        <w:tabs>
          <w:tab w:val="left" w:pos="1461"/>
        </w:tabs>
        <w:spacing w:line="276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14:paraId="4FD91CE4" w14:textId="7D8A5647" w:rsidR="008315A5" w:rsidRPr="00F50E51" w:rsidRDefault="00093259" w:rsidP="00F50E51">
      <w:pPr>
        <w:pStyle w:val="Heading1"/>
        <w:spacing w:line="276" w:lineRule="auto"/>
        <w:jc w:val="both"/>
        <w:rPr>
          <w:rFonts w:ascii="Arial" w:hAnsi="Arial" w:cs="Arial"/>
        </w:rPr>
      </w:pPr>
      <w:r w:rsidRPr="00F50E51">
        <w:rPr>
          <w:rFonts w:ascii="Arial" w:hAnsi="Arial" w:cs="Arial"/>
        </w:rPr>
        <w:t>UNIT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–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II: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Development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of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the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Indian Constitution:</w:t>
      </w:r>
    </w:p>
    <w:p w14:paraId="573631A4" w14:textId="77777777" w:rsidR="008315A5" w:rsidRPr="00F50E51" w:rsidRDefault="008315A5" w:rsidP="00F50E51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Constitutional</w:t>
      </w:r>
      <w:r w:rsidRPr="00F50E51">
        <w:rPr>
          <w:rFonts w:ascii="Arial" w:hAnsi="Arial" w:cs="Arial"/>
          <w:spacing w:val="-14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Development</w:t>
      </w:r>
      <w:r w:rsidRPr="00F50E51">
        <w:rPr>
          <w:rFonts w:ascii="Arial" w:hAnsi="Arial" w:cs="Arial"/>
          <w:spacing w:val="3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in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India</w:t>
      </w:r>
      <w:r w:rsidRPr="00F50E51">
        <w:rPr>
          <w:rFonts w:ascii="Arial" w:hAnsi="Arial" w:cs="Arial"/>
          <w:spacing w:val="-13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during</w:t>
      </w:r>
      <w:r w:rsidRPr="00F50E51">
        <w:rPr>
          <w:rFonts w:ascii="Arial" w:hAnsi="Arial" w:cs="Arial"/>
          <w:spacing w:val="-1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British Rule</w:t>
      </w:r>
    </w:p>
    <w:p w14:paraId="551B401C" w14:textId="77777777" w:rsidR="008315A5" w:rsidRPr="00F50E51" w:rsidRDefault="008315A5" w:rsidP="00F50E51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5"/>
          <w:sz w:val="24"/>
          <w:szCs w:val="24"/>
        </w:rPr>
        <w:t xml:space="preserve">Minto-Morley </w:t>
      </w:r>
      <w:r w:rsidRPr="00F50E51">
        <w:rPr>
          <w:rFonts w:ascii="Arial" w:hAnsi="Arial" w:cs="Arial"/>
          <w:spacing w:val="-4"/>
          <w:sz w:val="24"/>
          <w:szCs w:val="24"/>
        </w:rPr>
        <w:t>Reforms,</w:t>
      </w:r>
      <w:r w:rsidRPr="00F50E51">
        <w:rPr>
          <w:rFonts w:ascii="Arial" w:hAnsi="Arial" w:cs="Arial"/>
          <w:spacing w:val="-14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1909</w:t>
      </w:r>
    </w:p>
    <w:p w14:paraId="117762B8" w14:textId="77777777" w:rsidR="008315A5" w:rsidRPr="00F50E51" w:rsidRDefault="008315A5" w:rsidP="00F50E51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5"/>
          <w:sz w:val="24"/>
          <w:szCs w:val="24"/>
        </w:rPr>
        <w:t xml:space="preserve">Montague-Chelmsford </w:t>
      </w:r>
      <w:r w:rsidRPr="00F50E51">
        <w:rPr>
          <w:rFonts w:ascii="Arial" w:hAnsi="Arial" w:cs="Arial"/>
          <w:spacing w:val="-4"/>
          <w:sz w:val="24"/>
          <w:szCs w:val="24"/>
        </w:rPr>
        <w:t>Reforms,1919</w:t>
      </w:r>
    </w:p>
    <w:p w14:paraId="2C12D994" w14:textId="7C7827AC" w:rsidR="008315A5" w:rsidRPr="00093259" w:rsidRDefault="008315A5" w:rsidP="00F50E51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Government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of</w:t>
      </w:r>
      <w:r w:rsidRPr="00F50E51">
        <w:rPr>
          <w:rFonts w:ascii="Arial" w:hAnsi="Arial" w:cs="Arial"/>
          <w:spacing w:val="-1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India</w:t>
      </w:r>
      <w:r w:rsidRPr="00F50E51">
        <w:rPr>
          <w:rFonts w:ascii="Arial" w:hAnsi="Arial" w:cs="Arial"/>
          <w:spacing w:val="-13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Act,1935</w:t>
      </w:r>
    </w:p>
    <w:p w14:paraId="2896E5B3" w14:textId="77777777" w:rsidR="00093259" w:rsidRPr="00F50E51" w:rsidRDefault="00093259" w:rsidP="00093259">
      <w:pPr>
        <w:pStyle w:val="ListParagraph"/>
        <w:tabs>
          <w:tab w:val="left" w:pos="1461"/>
        </w:tabs>
        <w:spacing w:line="276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14:paraId="6A31C719" w14:textId="5116F0F8" w:rsidR="008315A5" w:rsidRPr="00F50E51" w:rsidRDefault="00093259" w:rsidP="00F50E51">
      <w:pPr>
        <w:pStyle w:val="Heading1"/>
        <w:spacing w:line="276" w:lineRule="auto"/>
        <w:jc w:val="both"/>
        <w:rPr>
          <w:rFonts w:ascii="Arial" w:hAnsi="Arial" w:cs="Arial"/>
        </w:rPr>
      </w:pPr>
      <w:r w:rsidRPr="00F50E51">
        <w:rPr>
          <w:rFonts w:ascii="Arial" w:hAnsi="Arial" w:cs="Arial"/>
        </w:rPr>
        <w:t>UNIT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–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III: Making and Features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of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Indian</w:t>
      </w:r>
      <w:r w:rsidR="008315A5" w:rsidRPr="00F50E51">
        <w:rPr>
          <w:rFonts w:ascii="Arial" w:hAnsi="Arial" w:cs="Arial"/>
          <w:spacing w:val="1"/>
        </w:rPr>
        <w:t xml:space="preserve"> </w:t>
      </w:r>
      <w:r w:rsidR="008315A5" w:rsidRPr="00F50E51">
        <w:rPr>
          <w:rFonts w:ascii="Arial" w:hAnsi="Arial" w:cs="Arial"/>
        </w:rPr>
        <w:t>Constitution:</w:t>
      </w:r>
    </w:p>
    <w:p w14:paraId="12AFFD1A" w14:textId="77777777" w:rsidR="008315A5" w:rsidRPr="00F50E51" w:rsidRDefault="008315A5" w:rsidP="00F50E51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Constituent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Assembly: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Nature,</w:t>
      </w:r>
      <w:r w:rsidRPr="00F50E51">
        <w:rPr>
          <w:rFonts w:ascii="Arial" w:hAnsi="Arial" w:cs="Arial"/>
          <w:spacing w:val="-1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Composition,</w:t>
      </w:r>
    </w:p>
    <w:p w14:paraId="048D7AF5" w14:textId="77777777" w:rsidR="008315A5" w:rsidRPr="00F50E51" w:rsidRDefault="008315A5" w:rsidP="00F50E51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Constituent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Assembly: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Working and Committees</w:t>
      </w:r>
    </w:p>
    <w:p w14:paraId="42B2B86F" w14:textId="77777777" w:rsidR="008315A5" w:rsidRPr="00F50E51" w:rsidRDefault="008315A5" w:rsidP="00F50E51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Indian</w:t>
      </w:r>
      <w:r w:rsidRPr="00F50E51">
        <w:rPr>
          <w:rFonts w:ascii="Arial" w:hAnsi="Arial" w:cs="Arial"/>
          <w:spacing w:val="-1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Constitution:</w:t>
      </w:r>
      <w:r w:rsidRPr="00F50E51">
        <w:rPr>
          <w:rFonts w:ascii="Arial" w:hAnsi="Arial" w:cs="Arial"/>
          <w:spacing w:val="-1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Preamble</w:t>
      </w:r>
    </w:p>
    <w:p w14:paraId="5D5A5356" w14:textId="3FF6D360" w:rsidR="008315A5" w:rsidRDefault="008315A5" w:rsidP="00F50E51">
      <w:pPr>
        <w:pStyle w:val="ListParagraph"/>
        <w:numPr>
          <w:ilvl w:val="0"/>
          <w:numId w:val="5"/>
        </w:numPr>
        <w:tabs>
          <w:tab w:val="left" w:pos="1640"/>
          <w:tab w:val="left" w:pos="1641"/>
        </w:tabs>
        <w:spacing w:line="276" w:lineRule="auto"/>
        <w:ind w:left="1640" w:hanging="54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Indian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Constitution: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Salient</w:t>
      </w:r>
      <w:r w:rsidRPr="00F50E51">
        <w:rPr>
          <w:rFonts w:ascii="Arial" w:hAnsi="Arial" w:cs="Arial"/>
          <w:spacing w:val="-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Features</w:t>
      </w:r>
    </w:p>
    <w:p w14:paraId="7B17F16C" w14:textId="77777777" w:rsidR="00093259" w:rsidRPr="00F50E51" w:rsidRDefault="00093259" w:rsidP="00093259">
      <w:pPr>
        <w:pStyle w:val="ListParagraph"/>
        <w:tabs>
          <w:tab w:val="left" w:pos="1640"/>
          <w:tab w:val="left" w:pos="1641"/>
        </w:tabs>
        <w:spacing w:line="276" w:lineRule="auto"/>
        <w:ind w:left="1640" w:firstLine="0"/>
        <w:jc w:val="both"/>
        <w:rPr>
          <w:rFonts w:ascii="Arial" w:hAnsi="Arial" w:cs="Arial"/>
          <w:sz w:val="24"/>
          <w:szCs w:val="24"/>
        </w:rPr>
      </w:pPr>
    </w:p>
    <w:p w14:paraId="6D3C025A" w14:textId="127ECF52" w:rsidR="008315A5" w:rsidRPr="00F50E51" w:rsidRDefault="00093259" w:rsidP="00F50E51">
      <w:pPr>
        <w:pStyle w:val="Heading1"/>
        <w:spacing w:line="276" w:lineRule="auto"/>
        <w:jc w:val="both"/>
        <w:rPr>
          <w:rFonts w:ascii="Arial" w:hAnsi="Arial" w:cs="Arial"/>
        </w:rPr>
      </w:pPr>
      <w:r w:rsidRPr="00F50E51">
        <w:rPr>
          <w:rFonts w:ascii="Arial" w:hAnsi="Arial" w:cs="Arial"/>
        </w:rPr>
        <w:t>UNIT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–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IV:</w:t>
      </w:r>
      <w:r w:rsidR="008315A5" w:rsidRPr="00F50E51">
        <w:rPr>
          <w:rFonts w:ascii="Arial" w:hAnsi="Arial" w:cs="Arial"/>
          <w:spacing w:val="-1"/>
        </w:rPr>
        <w:t xml:space="preserve"> </w:t>
      </w:r>
      <w:r w:rsidR="008315A5" w:rsidRPr="00F50E51">
        <w:rPr>
          <w:rFonts w:ascii="Arial" w:hAnsi="Arial" w:cs="Arial"/>
        </w:rPr>
        <w:t>Rights &amp;</w:t>
      </w:r>
      <w:r w:rsidR="008315A5" w:rsidRPr="00F50E51">
        <w:rPr>
          <w:rFonts w:ascii="Arial" w:hAnsi="Arial" w:cs="Arial"/>
          <w:spacing w:val="-2"/>
        </w:rPr>
        <w:t xml:space="preserve"> </w:t>
      </w:r>
      <w:r w:rsidR="008315A5" w:rsidRPr="00F50E51">
        <w:rPr>
          <w:rFonts w:ascii="Arial" w:hAnsi="Arial" w:cs="Arial"/>
        </w:rPr>
        <w:t>Duties:</w:t>
      </w:r>
    </w:p>
    <w:p w14:paraId="3233170E" w14:textId="77777777" w:rsidR="008315A5" w:rsidRPr="00F50E51" w:rsidRDefault="008315A5" w:rsidP="00F50E51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1"/>
          <w:sz w:val="24"/>
          <w:szCs w:val="24"/>
        </w:rPr>
        <w:t>Fundamental</w:t>
      </w:r>
      <w:r w:rsidRPr="00F50E51">
        <w:rPr>
          <w:rFonts w:ascii="Arial" w:hAnsi="Arial" w:cs="Arial"/>
          <w:spacing w:val="-14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Rights</w:t>
      </w:r>
    </w:p>
    <w:p w14:paraId="6D083E56" w14:textId="77777777" w:rsidR="008315A5" w:rsidRPr="00F50E51" w:rsidRDefault="008315A5" w:rsidP="00F50E51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Directive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Principles</w:t>
      </w:r>
      <w:r w:rsidRPr="00F50E51">
        <w:rPr>
          <w:rFonts w:ascii="Arial" w:hAnsi="Arial" w:cs="Arial"/>
          <w:spacing w:val="-8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of</w:t>
      </w:r>
      <w:r w:rsidRPr="00F50E51">
        <w:rPr>
          <w:rFonts w:ascii="Arial" w:hAnsi="Arial" w:cs="Arial"/>
          <w:spacing w:val="35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State</w:t>
      </w:r>
      <w:r w:rsidRPr="00F50E51">
        <w:rPr>
          <w:rFonts w:ascii="Arial" w:hAnsi="Arial" w:cs="Arial"/>
          <w:spacing w:val="1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20"/>
          <w:sz w:val="24"/>
          <w:szCs w:val="24"/>
        </w:rPr>
        <w:t>Policy</w:t>
      </w:r>
    </w:p>
    <w:p w14:paraId="704C69AB" w14:textId="77777777" w:rsidR="008315A5" w:rsidRPr="00F50E51" w:rsidRDefault="008315A5" w:rsidP="00F50E51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3"/>
          <w:sz w:val="24"/>
          <w:szCs w:val="24"/>
        </w:rPr>
        <w:t>Differences</w:t>
      </w:r>
      <w:r w:rsidRPr="00F50E51">
        <w:rPr>
          <w:rFonts w:ascii="Arial" w:hAnsi="Arial" w:cs="Arial"/>
          <w:spacing w:val="2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between</w:t>
      </w:r>
      <w:r w:rsidRPr="00F50E51">
        <w:rPr>
          <w:rFonts w:ascii="Arial" w:hAnsi="Arial" w:cs="Arial"/>
          <w:spacing w:val="34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Fundamental</w:t>
      </w:r>
      <w:r w:rsidRPr="00F50E51">
        <w:rPr>
          <w:rFonts w:ascii="Arial" w:hAnsi="Arial" w:cs="Arial"/>
          <w:spacing w:val="3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Rights</w:t>
      </w:r>
      <w:r w:rsidRPr="00F50E51">
        <w:rPr>
          <w:rFonts w:ascii="Arial" w:hAnsi="Arial" w:cs="Arial"/>
          <w:spacing w:val="3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and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Directive</w:t>
      </w:r>
      <w:r w:rsidRPr="00F50E51">
        <w:rPr>
          <w:rFonts w:ascii="Arial" w:hAnsi="Arial" w:cs="Arial"/>
          <w:spacing w:val="-18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Principles</w:t>
      </w:r>
      <w:r w:rsidRPr="00F50E51">
        <w:rPr>
          <w:rFonts w:ascii="Arial" w:hAnsi="Arial" w:cs="Arial"/>
          <w:spacing w:val="-12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of</w:t>
      </w:r>
      <w:r w:rsidRPr="00F50E51">
        <w:rPr>
          <w:rFonts w:ascii="Arial" w:hAnsi="Arial" w:cs="Arial"/>
          <w:spacing w:val="-1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State</w:t>
      </w:r>
      <w:r w:rsidRPr="00F50E51">
        <w:rPr>
          <w:rFonts w:ascii="Arial" w:hAnsi="Arial" w:cs="Arial"/>
          <w:spacing w:val="-18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2"/>
          <w:sz w:val="24"/>
          <w:szCs w:val="24"/>
        </w:rPr>
        <w:t>Policy</w:t>
      </w:r>
    </w:p>
    <w:p w14:paraId="3E7EABD9" w14:textId="1F9B6C1B" w:rsidR="008315A5" w:rsidRDefault="008315A5" w:rsidP="00F50E51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Fundamental</w:t>
      </w:r>
      <w:r w:rsidRPr="00F50E51">
        <w:rPr>
          <w:rFonts w:ascii="Arial" w:hAnsi="Arial" w:cs="Arial"/>
          <w:spacing w:val="20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Duties</w:t>
      </w:r>
    </w:p>
    <w:p w14:paraId="288F1AAE" w14:textId="79D86317" w:rsidR="00093259" w:rsidRDefault="00093259" w:rsidP="00093259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D5E6F2D" w14:textId="2ADBFB13" w:rsidR="00093259" w:rsidRDefault="00093259" w:rsidP="00093259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43BC6C4" w14:textId="14453641" w:rsidR="00093259" w:rsidRDefault="00093259" w:rsidP="00093259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E3F286A" w14:textId="17FE4B51" w:rsidR="00093259" w:rsidRDefault="00093259" w:rsidP="00093259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9C2FFB" w14:textId="77777777" w:rsidR="00093259" w:rsidRPr="00093259" w:rsidRDefault="00093259" w:rsidP="00093259">
      <w:pPr>
        <w:tabs>
          <w:tab w:val="left" w:pos="14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C937EDF" w14:textId="3D19BE04" w:rsidR="008315A5" w:rsidRPr="00F50E51" w:rsidRDefault="00093259" w:rsidP="00F50E51">
      <w:pPr>
        <w:pStyle w:val="Heading1"/>
        <w:spacing w:line="276" w:lineRule="auto"/>
        <w:jc w:val="both"/>
        <w:rPr>
          <w:rFonts w:ascii="Arial" w:hAnsi="Arial" w:cs="Arial"/>
        </w:rPr>
      </w:pPr>
      <w:r w:rsidRPr="00F50E51">
        <w:rPr>
          <w:rFonts w:ascii="Arial" w:hAnsi="Arial" w:cs="Arial"/>
          <w:spacing w:val="-3"/>
        </w:rPr>
        <w:t>UNIT</w:t>
      </w:r>
      <w:r w:rsidR="008315A5" w:rsidRPr="00F50E51">
        <w:rPr>
          <w:rFonts w:ascii="Arial" w:hAnsi="Arial" w:cs="Arial"/>
          <w:spacing w:val="-4"/>
        </w:rPr>
        <w:t xml:space="preserve"> </w:t>
      </w:r>
      <w:r w:rsidR="008315A5" w:rsidRPr="00F50E51">
        <w:rPr>
          <w:rFonts w:ascii="Arial" w:hAnsi="Arial" w:cs="Arial"/>
          <w:spacing w:val="-2"/>
        </w:rPr>
        <w:t>–</w:t>
      </w:r>
      <w:r w:rsidR="008315A5" w:rsidRPr="00F50E51">
        <w:rPr>
          <w:rFonts w:ascii="Arial" w:hAnsi="Arial" w:cs="Arial"/>
          <w:spacing w:val="-3"/>
        </w:rPr>
        <w:t xml:space="preserve"> </w:t>
      </w:r>
      <w:r w:rsidR="008315A5" w:rsidRPr="00F50E51">
        <w:rPr>
          <w:rFonts w:ascii="Arial" w:hAnsi="Arial" w:cs="Arial"/>
          <w:spacing w:val="-2"/>
        </w:rPr>
        <w:t>V:</w:t>
      </w:r>
      <w:r w:rsidR="008315A5" w:rsidRPr="00F50E51">
        <w:rPr>
          <w:rFonts w:ascii="Arial" w:hAnsi="Arial" w:cs="Arial"/>
          <w:spacing w:val="-5"/>
        </w:rPr>
        <w:t xml:space="preserve"> </w:t>
      </w:r>
      <w:r w:rsidR="008315A5" w:rsidRPr="00F50E51">
        <w:rPr>
          <w:rFonts w:ascii="Arial" w:hAnsi="Arial" w:cs="Arial"/>
          <w:spacing w:val="-2"/>
        </w:rPr>
        <w:t>Theory</w:t>
      </w:r>
      <w:r w:rsidR="008315A5" w:rsidRPr="00F50E51">
        <w:rPr>
          <w:rFonts w:ascii="Arial" w:hAnsi="Arial" w:cs="Arial"/>
          <w:spacing w:val="-12"/>
        </w:rPr>
        <w:t xml:space="preserve"> </w:t>
      </w:r>
      <w:r w:rsidR="008315A5" w:rsidRPr="00F50E51">
        <w:rPr>
          <w:rFonts w:ascii="Arial" w:hAnsi="Arial" w:cs="Arial"/>
          <w:spacing w:val="-2"/>
        </w:rPr>
        <w:t>of</w:t>
      </w:r>
      <w:r w:rsidR="008315A5" w:rsidRPr="00F50E51">
        <w:rPr>
          <w:rFonts w:ascii="Arial" w:hAnsi="Arial" w:cs="Arial"/>
          <w:spacing w:val="-13"/>
        </w:rPr>
        <w:t xml:space="preserve"> </w:t>
      </w:r>
      <w:r w:rsidR="008315A5" w:rsidRPr="00F50E51">
        <w:rPr>
          <w:rFonts w:ascii="Arial" w:hAnsi="Arial" w:cs="Arial"/>
          <w:spacing w:val="-2"/>
        </w:rPr>
        <w:t>Basic</w:t>
      </w:r>
      <w:r w:rsidR="008315A5" w:rsidRPr="00F50E51">
        <w:rPr>
          <w:rFonts w:ascii="Arial" w:hAnsi="Arial" w:cs="Arial"/>
          <w:spacing w:val="-12"/>
        </w:rPr>
        <w:t xml:space="preserve"> </w:t>
      </w:r>
      <w:r w:rsidR="008315A5" w:rsidRPr="00F50E51">
        <w:rPr>
          <w:rFonts w:ascii="Arial" w:hAnsi="Arial" w:cs="Arial"/>
          <w:spacing w:val="-2"/>
        </w:rPr>
        <w:t>Structure:</w:t>
      </w:r>
    </w:p>
    <w:p w14:paraId="6176FF16" w14:textId="77777777" w:rsidR="008315A5" w:rsidRPr="00F50E51" w:rsidRDefault="008315A5" w:rsidP="00F50E51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Doctrine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of</w:t>
      </w:r>
      <w:r w:rsidRPr="00F50E51">
        <w:rPr>
          <w:rFonts w:ascii="Arial" w:hAnsi="Arial" w:cs="Arial"/>
          <w:spacing w:val="-1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Basic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Structure</w:t>
      </w:r>
      <w:r w:rsidRPr="00F50E51">
        <w:rPr>
          <w:rFonts w:ascii="Arial" w:hAnsi="Arial" w:cs="Arial"/>
          <w:spacing w:val="-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of</w:t>
      </w:r>
      <w:r w:rsidRPr="00F50E51">
        <w:rPr>
          <w:rFonts w:ascii="Arial" w:hAnsi="Arial" w:cs="Arial"/>
          <w:spacing w:val="-1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the</w:t>
      </w:r>
      <w:r w:rsidRPr="00F50E51">
        <w:rPr>
          <w:rFonts w:ascii="Arial" w:hAnsi="Arial" w:cs="Arial"/>
          <w:spacing w:val="-1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Constitution:</w:t>
      </w:r>
      <w:r w:rsidRPr="00F50E51">
        <w:rPr>
          <w:rFonts w:ascii="Arial" w:hAnsi="Arial" w:cs="Arial"/>
          <w:spacing w:val="-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Origin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&amp;</w:t>
      </w:r>
      <w:r w:rsidRPr="00F50E51">
        <w:rPr>
          <w:rFonts w:ascii="Arial" w:hAnsi="Arial" w:cs="Arial"/>
          <w:spacing w:val="-6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Growth</w:t>
      </w:r>
    </w:p>
    <w:p w14:paraId="2D24D32C" w14:textId="77777777" w:rsidR="008315A5" w:rsidRPr="00F50E51" w:rsidRDefault="008315A5" w:rsidP="00F50E51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Judicial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Interpretations:</w:t>
      </w:r>
      <w:r w:rsidRPr="00F50E51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50E51">
        <w:rPr>
          <w:rFonts w:ascii="Arial" w:hAnsi="Arial" w:cs="Arial"/>
          <w:spacing w:val="-4"/>
          <w:sz w:val="24"/>
          <w:szCs w:val="24"/>
        </w:rPr>
        <w:t>Golaknath</w:t>
      </w:r>
      <w:proofErr w:type="spellEnd"/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Case,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1967</w:t>
      </w:r>
    </w:p>
    <w:p w14:paraId="78C61333" w14:textId="77777777" w:rsidR="008315A5" w:rsidRPr="00F50E51" w:rsidRDefault="008315A5" w:rsidP="00F50E51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Judicial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Interpretations:</w:t>
      </w:r>
      <w:r w:rsidRPr="00F50E51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50E51">
        <w:rPr>
          <w:rFonts w:ascii="Arial" w:hAnsi="Arial" w:cs="Arial"/>
          <w:spacing w:val="-4"/>
          <w:sz w:val="24"/>
          <w:szCs w:val="24"/>
        </w:rPr>
        <w:t>Kesavananda</w:t>
      </w:r>
      <w:proofErr w:type="spellEnd"/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Bharathi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Case,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1973</w:t>
      </w:r>
    </w:p>
    <w:p w14:paraId="61DB9206" w14:textId="6095BD7C" w:rsidR="008315A5" w:rsidRPr="00093259" w:rsidRDefault="008315A5" w:rsidP="00F50E51">
      <w:pPr>
        <w:pStyle w:val="ListParagraph"/>
        <w:numPr>
          <w:ilvl w:val="0"/>
          <w:numId w:val="3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4"/>
          <w:sz w:val="24"/>
          <w:szCs w:val="24"/>
        </w:rPr>
        <w:t>Judicial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Interpretations: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Minerva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Mills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4"/>
          <w:sz w:val="24"/>
          <w:szCs w:val="24"/>
        </w:rPr>
        <w:t>Case,</w:t>
      </w:r>
      <w:r w:rsidRPr="00F50E51">
        <w:rPr>
          <w:rFonts w:ascii="Arial" w:hAnsi="Arial" w:cs="Arial"/>
          <w:spacing w:val="-8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3"/>
          <w:sz w:val="24"/>
          <w:szCs w:val="24"/>
        </w:rPr>
        <w:t>1980</w:t>
      </w:r>
    </w:p>
    <w:p w14:paraId="6B93249F" w14:textId="77777777" w:rsidR="00093259" w:rsidRPr="00F50E51" w:rsidRDefault="00093259" w:rsidP="00093259">
      <w:pPr>
        <w:pStyle w:val="ListParagraph"/>
        <w:tabs>
          <w:tab w:val="left" w:pos="1461"/>
        </w:tabs>
        <w:spacing w:line="276" w:lineRule="auto"/>
        <w:ind w:firstLine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6BC9A90" w14:textId="77777777" w:rsidR="008315A5" w:rsidRPr="00F50E51" w:rsidRDefault="008315A5" w:rsidP="00F50E51">
      <w:pPr>
        <w:pStyle w:val="Heading1"/>
        <w:spacing w:line="276" w:lineRule="auto"/>
        <w:jc w:val="both"/>
        <w:rPr>
          <w:rFonts w:ascii="Arial" w:hAnsi="Arial" w:cs="Arial"/>
        </w:rPr>
      </w:pPr>
      <w:r w:rsidRPr="00F50E51">
        <w:rPr>
          <w:rFonts w:ascii="Arial" w:hAnsi="Arial" w:cs="Arial"/>
        </w:rPr>
        <w:t>References:</w:t>
      </w:r>
    </w:p>
    <w:p w14:paraId="6C8270A2" w14:textId="77777777" w:rsidR="008315A5" w:rsidRPr="00F50E51" w:rsidRDefault="008315A5" w:rsidP="00F50E51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An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Introduction</w:t>
      </w:r>
      <w:r w:rsidRPr="00F50E51">
        <w:rPr>
          <w:rFonts w:ascii="Arial" w:hAnsi="Arial" w:cs="Arial"/>
          <w:spacing w:val="4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to</w:t>
      </w:r>
      <w:r w:rsidRPr="00F50E51">
        <w:rPr>
          <w:rFonts w:ascii="Arial" w:hAnsi="Arial" w:cs="Arial"/>
          <w:spacing w:val="-13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the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Constitution</w:t>
      </w:r>
      <w:r w:rsidRPr="00F50E51">
        <w:rPr>
          <w:rFonts w:ascii="Arial" w:hAnsi="Arial" w:cs="Arial"/>
          <w:spacing w:val="5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of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India:</w:t>
      </w:r>
      <w:r w:rsidRPr="00F50E51">
        <w:rPr>
          <w:rFonts w:ascii="Arial" w:hAnsi="Arial" w:cs="Arial"/>
          <w:spacing w:val="-4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D.</w:t>
      </w:r>
      <w:r w:rsidRPr="00F50E51">
        <w:rPr>
          <w:rFonts w:ascii="Arial" w:hAnsi="Arial" w:cs="Arial"/>
          <w:spacing w:val="-6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D.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F50E51">
        <w:rPr>
          <w:rFonts w:ascii="Arial" w:hAnsi="Arial" w:cs="Arial"/>
          <w:sz w:val="24"/>
          <w:szCs w:val="24"/>
        </w:rPr>
        <w:t>Basu</w:t>
      </w:r>
      <w:proofErr w:type="spellEnd"/>
    </w:p>
    <w:p w14:paraId="6327ED63" w14:textId="77777777" w:rsidR="008315A5" w:rsidRPr="00F50E51" w:rsidRDefault="008315A5" w:rsidP="00F50E51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2"/>
          <w:sz w:val="24"/>
          <w:szCs w:val="24"/>
        </w:rPr>
        <w:t>Constitutional</w:t>
      </w:r>
      <w:r w:rsidRPr="00F50E51">
        <w:rPr>
          <w:rFonts w:ascii="Arial" w:hAnsi="Arial" w:cs="Arial"/>
          <w:spacing w:val="-14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2"/>
          <w:sz w:val="24"/>
          <w:szCs w:val="24"/>
        </w:rPr>
        <w:t>Government</w:t>
      </w:r>
      <w:r w:rsidRPr="00F50E51">
        <w:rPr>
          <w:rFonts w:ascii="Arial" w:hAnsi="Arial" w:cs="Arial"/>
          <w:spacing w:val="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2"/>
          <w:sz w:val="24"/>
          <w:szCs w:val="24"/>
        </w:rPr>
        <w:t>in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2"/>
          <w:sz w:val="24"/>
          <w:szCs w:val="24"/>
        </w:rPr>
        <w:t>India:</w:t>
      </w:r>
      <w:r w:rsidRPr="00F50E51">
        <w:rPr>
          <w:rFonts w:ascii="Arial" w:hAnsi="Arial" w:cs="Arial"/>
          <w:spacing w:val="-5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1"/>
          <w:sz w:val="24"/>
          <w:szCs w:val="24"/>
        </w:rPr>
        <w:t>M.</w:t>
      </w:r>
      <w:r w:rsidRPr="00F50E51">
        <w:rPr>
          <w:rFonts w:ascii="Arial" w:hAnsi="Arial" w:cs="Arial"/>
          <w:spacing w:val="1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1"/>
          <w:sz w:val="24"/>
          <w:szCs w:val="24"/>
        </w:rPr>
        <w:t>V.</w:t>
      </w:r>
      <w:r w:rsidRPr="00F50E51">
        <w:rPr>
          <w:rFonts w:ascii="Arial" w:hAnsi="Arial" w:cs="Arial"/>
          <w:sz w:val="24"/>
          <w:szCs w:val="24"/>
        </w:rPr>
        <w:t xml:space="preserve"> </w:t>
      </w:r>
      <w:r w:rsidRPr="00F50E51">
        <w:rPr>
          <w:rFonts w:ascii="Arial" w:hAnsi="Arial" w:cs="Arial"/>
          <w:spacing w:val="-1"/>
          <w:sz w:val="24"/>
          <w:szCs w:val="24"/>
        </w:rPr>
        <w:t>Pyle</w:t>
      </w:r>
    </w:p>
    <w:p w14:paraId="0DCAD698" w14:textId="77777777" w:rsidR="008315A5" w:rsidRPr="00F50E51" w:rsidRDefault="008315A5" w:rsidP="00F50E51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pacing w:val="-1"/>
          <w:sz w:val="24"/>
          <w:szCs w:val="24"/>
        </w:rPr>
        <w:t>Politics</w:t>
      </w:r>
      <w:r w:rsidRPr="00F50E51">
        <w:rPr>
          <w:rFonts w:ascii="Arial" w:hAnsi="Arial" w:cs="Arial"/>
          <w:spacing w:val="-7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in</w:t>
      </w:r>
      <w:r w:rsidRPr="00F50E51">
        <w:rPr>
          <w:rFonts w:ascii="Arial" w:hAnsi="Arial" w:cs="Arial"/>
          <w:spacing w:val="-14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India:</w:t>
      </w:r>
      <w:r w:rsidRPr="00F50E51">
        <w:rPr>
          <w:rFonts w:ascii="Arial" w:hAnsi="Arial" w:cs="Arial"/>
          <w:spacing w:val="-11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Rajani</w:t>
      </w:r>
      <w:r w:rsidRPr="00F50E51">
        <w:rPr>
          <w:rFonts w:ascii="Arial" w:hAnsi="Arial" w:cs="Arial"/>
          <w:spacing w:val="-9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Kothari</w:t>
      </w:r>
    </w:p>
    <w:p w14:paraId="399740B6" w14:textId="77777777" w:rsidR="008315A5" w:rsidRPr="00F50E51" w:rsidRDefault="008315A5" w:rsidP="00F50E51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Indian</w:t>
      </w:r>
      <w:r w:rsidRPr="00F50E51">
        <w:rPr>
          <w:rFonts w:ascii="Arial" w:hAnsi="Arial" w:cs="Arial"/>
          <w:spacing w:val="-13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Government</w:t>
      </w:r>
      <w:r w:rsidRPr="00F50E51">
        <w:rPr>
          <w:rFonts w:ascii="Arial" w:hAnsi="Arial" w:cs="Arial"/>
          <w:spacing w:val="-7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and</w:t>
      </w:r>
      <w:r w:rsidRPr="00F50E51">
        <w:rPr>
          <w:rFonts w:ascii="Arial" w:hAnsi="Arial" w:cs="Arial"/>
          <w:spacing w:val="-1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Politics:</w:t>
      </w:r>
      <w:r w:rsidRPr="00F50E51">
        <w:rPr>
          <w:rFonts w:ascii="Arial" w:hAnsi="Arial" w:cs="Arial"/>
          <w:spacing w:val="-12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B.L.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F50E51">
        <w:rPr>
          <w:rFonts w:ascii="Arial" w:hAnsi="Arial" w:cs="Arial"/>
          <w:sz w:val="24"/>
          <w:szCs w:val="24"/>
        </w:rPr>
        <w:t>Fadia</w:t>
      </w:r>
      <w:proofErr w:type="spellEnd"/>
    </w:p>
    <w:p w14:paraId="7A9A687F" w14:textId="77777777" w:rsidR="008315A5" w:rsidRPr="00F50E51" w:rsidRDefault="008315A5" w:rsidP="00F50E51">
      <w:pPr>
        <w:pStyle w:val="ListParagraph"/>
        <w:numPr>
          <w:ilvl w:val="0"/>
          <w:numId w:val="1"/>
        </w:numPr>
        <w:tabs>
          <w:tab w:val="left" w:pos="1461"/>
        </w:tabs>
        <w:spacing w:line="276" w:lineRule="auto"/>
        <w:ind w:hanging="361"/>
        <w:jc w:val="both"/>
        <w:rPr>
          <w:rFonts w:ascii="Arial" w:hAnsi="Arial" w:cs="Arial"/>
          <w:sz w:val="24"/>
          <w:szCs w:val="24"/>
        </w:rPr>
      </w:pPr>
      <w:r w:rsidRPr="00F50E51">
        <w:rPr>
          <w:rFonts w:ascii="Arial" w:hAnsi="Arial" w:cs="Arial"/>
          <w:sz w:val="24"/>
          <w:szCs w:val="24"/>
        </w:rPr>
        <w:t>Concise</w:t>
      </w:r>
      <w:r w:rsidRPr="00F50E51">
        <w:rPr>
          <w:rFonts w:ascii="Arial" w:hAnsi="Arial" w:cs="Arial"/>
          <w:spacing w:val="6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Encyclopedia</w:t>
      </w:r>
      <w:r w:rsidRPr="00F50E51">
        <w:rPr>
          <w:rFonts w:ascii="Arial" w:hAnsi="Arial" w:cs="Arial"/>
          <w:spacing w:val="7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of</w:t>
      </w:r>
      <w:r w:rsidRPr="00F50E51">
        <w:rPr>
          <w:rFonts w:ascii="Arial" w:hAnsi="Arial" w:cs="Arial"/>
          <w:spacing w:val="-7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Indian</w:t>
      </w:r>
      <w:r w:rsidRPr="00F50E51">
        <w:rPr>
          <w:rFonts w:ascii="Arial" w:hAnsi="Arial" w:cs="Arial"/>
          <w:spacing w:val="1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Constitution:</w:t>
      </w:r>
      <w:r w:rsidRPr="00F50E51">
        <w:rPr>
          <w:rFonts w:ascii="Arial" w:hAnsi="Arial" w:cs="Arial"/>
          <w:spacing w:val="39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Subhash</w:t>
      </w:r>
      <w:r w:rsidRPr="00F50E51">
        <w:rPr>
          <w:rFonts w:ascii="Arial" w:hAnsi="Arial" w:cs="Arial"/>
          <w:spacing w:val="-10"/>
          <w:sz w:val="24"/>
          <w:szCs w:val="24"/>
        </w:rPr>
        <w:t xml:space="preserve"> </w:t>
      </w:r>
      <w:r w:rsidRPr="00F50E51">
        <w:rPr>
          <w:rFonts w:ascii="Arial" w:hAnsi="Arial" w:cs="Arial"/>
          <w:sz w:val="24"/>
          <w:szCs w:val="24"/>
        </w:rPr>
        <w:t>Kashyap</w:t>
      </w:r>
    </w:p>
    <w:p w14:paraId="10A7BCF0" w14:textId="77777777" w:rsidR="008315A5" w:rsidRPr="00F50E51" w:rsidRDefault="008315A5" w:rsidP="00F50E5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E07ECC7" w14:textId="77777777" w:rsidR="008315A5" w:rsidRPr="00F50E51" w:rsidRDefault="008315A5" w:rsidP="00F50E5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1133A80" w14:textId="36490508" w:rsidR="008315A5" w:rsidRDefault="008315A5" w:rsidP="008315A5">
      <w:pPr>
        <w:ind w:left="4320"/>
      </w:pPr>
      <w:r>
        <w:t>**</w:t>
      </w:r>
      <w:r w:rsidR="00093259">
        <w:t xml:space="preserve">   </w:t>
      </w:r>
      <w:r>
        <w:t>**</w:t>
      </w:r>
      <w:r w:rsidR="00093259">
        <w:t xml:space="preserve">   </w:t>
      </w:r>
      <w:r>
        <w:t>*</w:t>
      </w:r>
      <w:r w:rsidR="00093259">
        <w:t>*</w:t>
      </w:r>
    </w:p>
    <w:p w14:paraId="39B820C9" w14:textId="77777777" w:rsidR="00BA49E4" w:rsidRDefault="00093259"/>
    <w:sectPr w:rsidR="00BA49E4" w:rsidSect="00F50E51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D1A35"/>
    <w:multiLevelType w:val="hybridMultilevel"/>
    <w:tmpl w:val="3AE26FE8"/>
    <w:lvl w:ilvl="0" w:tplc="940C11E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0B6486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8CD445CC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AC894F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E882B2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FE62C11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47561A7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A18B194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0CE06006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186547B"/>
    <w:multiLevelType w:val="hybridMultilevel"/>
    <w:tmpl w:val="89F62704"/>
    <w:lvl w:ilvl="0" w:tplc="3B50BED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5D41B0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B6C8AEC6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C24248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6FAEC24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88000456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6C20BBA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68A09C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6EE9E6C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8306C43"/>
    <w:multiLevelType w:val="hybridMultilevel"/>
    <w:tmpl w:val="4FF025B6"/>
    <w:lvl w:ilvl="0" w:tplc="282450AA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ar-SA"/>
      </w:rPr>
    </w:lvl>
    <w:lvl w:ilvl="1" w:tplc="205CE83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17CC5F7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A64EAEA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B3ECE9E4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462FB2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458686F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47F2929E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536B05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4E56FC8"/>
    <w:multiLevelType w:val="hybridMultilevel"/>
    <w:tmpl w:val="50DC753C"/>
    <w:lvl w:ilvl="0" w:tplc="F7FE4DA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4FA01E18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FD1E366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F6C1DA2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47668A1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519C64CE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4FAB4D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F0D6066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9E222DBC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61D3882"/>
    <w:multiLevelType w:val="hybridMultilevel"/>
    <w:tmpl w:val="2F2AC912"/>
    <w:lvl w:ilvl="0" w:tplc="4424926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C6E7020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EF1A7100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86EA4EB2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9572D90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BF98C00A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CC14A010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09F4514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370871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91E75F5"/>
    <w:multiLevelType w:val="hybridMultilevel"/>
    <w:tmpl w:val="9FB09A40"/>
    <w:lvl w:ilvl="0" w:tplc="B0F05266">
      <w:start w:val="1"/>
      <w:numFmt w:val="decimal"/>
      <w:lvlText w:val="%1."/>
      <w:lvlJc w:val="left"/>
      <w:pPr>
        <w:ind w:left="1052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54A741DF"/>
    <w:multiLevelType w:val="hybridMultilevel"/>
    <w:tmpl w:val="81227B04"/>
    <w:lvl w:ilvl="0" w:tplc="CBAE5C0C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130D3DC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F96B4F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9F8A64E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AF0E225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107A6F7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EF261C16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C56A178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CF86059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796D2C7A"/>
    <w:multiLevelType w:val="hybridMultilevel"/>
    <w:tmpl w:val="FC947DC4"/>
    <w:lvl w:ilvl="0" w:tplc="318ACAC6">
      <w:start w:val="1"/>
      <w:numFmt w:val="decimal"/>
      <w:lvlText w:val="%1."/>
      <w:lvlJc w:val="left"/>
      <w:pPr>
        <w:ind w:left="14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8DC098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31B8D0EE"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3" w:tplc="EE6C594A">
      <w:numFmt w:val="bullet"/>
      <w:lvlText w:val="•"/>
      <w:lvlJc w:val="left"/>
      <w:pPr>
        <w:ind w:left="5093" w:hanging="360"/>
      </w:pPr>
      <w:rPr>
        <w:rFonts w:hint="default"/>
        <w:lang w:val="en-US" w:eastAsia="en-US" w:bidi="ar-SA"/>
      </w:rPr>
    </w:lvl>
    <w:lvl w:ilvl="4" w:tplc="017C68D2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5" w:tplc="A3BE53B4">
      <w:numFmt w:val="bullet"/>
      <w:lvlText w:val="•"/>
      <w:lvlJc w:val="left"/>
      <w:pPr>
        <w:ind w:left="6559" w:hanging="360"/>
      </w:pPr>
      <w:rPr>
        <w:rFonts w:hint="default"/>
        <w:lang w:val="en-US" w:eastAsia="en-US" w:bidi="ar-SA"/>
      </w:rPr>
    </w:lvl>
    <w:lvl w:ilvl="6" w:tplc="7FEA94EA">
      <w:numFmt w:val="bullet"/>
      <w:lvlText w:val="•"/>
      <w:lvlJc w:val="left"/>
      <w:pPr>
        <w:ind w:left="7293" w:hanging="360"/>
      </w:pPr>
      <w:rPr>
        <w:rFonts w:hint="default"/>
        <w:lang w:val="en-US" w:eastAsia="en-US" w:bidi="ar-SA"/>
      </w:rPr>
    </w:lvl>
    <w:lvl w:ilvl="7" w:tplc="81D69520">
      <w:numFmt w:val="bullet"/>
      <w:lvlText w:val="•"/>
      <w:lvlJc w:val="left"/>
      <w:pPr>
        <w:ind w:left="8026" w:hanging="360"/>
      </w:pPr>
      <w:rPr>
        <w:rFonts w:hint="default"/>
        <w:lang w:val="en-US" w:eastAsia="en-US" w:bidi="ar-SA"/>
      </w:rPr>
    </w:lvl>
    <w:lvl w:ilvl="8" w:tplc="704C8BEC">
      <w:numFmt w:val="bullet"/>
      <w:lvlText w:val="•"/>
      <w:lvlJc w:val="left"/>
      <w:pPr>
        <w:ind w:left="8759" w:hanging="360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FC"/>
    <w:rsid w:val="000157FC"/>
    <w:rsid w:val="00093259"/>
    <w:rsid w:val="004329C0"/>
    <w:rsid w:val="004A4226"/>
    <w:rsid w:val="00571FDC"/>
    <w:rsid w:val="005F1499"/>
    <w:rsid w:val="00614556"/>
    <w:rsid w:val="008315A5"/>
    <w:rsid w:val="00F5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408C7"/>
  <w15:chartTrackingRefBased/>
  <w15:docId w15:val="{9AE57D47-1951-4661-B4E0-AB6913DB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15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8315A5"/>
    <w:pPr>
      <w:ind w:left="7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5A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8315A5"/>
    <w:pPr>
      <w:ind w:left="1460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315A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8315A5"/>
    <w:pPr>
      <w:ind w:left="1460" w:hanging="361"/>
    </w:pPr>
  </w:style>
  <w:style w:type="paragraph" w:customStyle="1" w:styleId="Default">
    <w:name w:val="Default"/>
    <w:rsid w:val="008315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admin</cp:lastModifiedBy>
  <cp:revision>6</cp:revision>
  <dcterms:created xsi:type="dcterms:W3CDTF">2025-10-29T08:47:00Z</dcterms:created>
  <dcterms:modified xsi:type="dcterms:W3CDTF">2026-01-30T08:40:00Z</dcterms:modified>
</cp:coreProperties>
</file>